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4f1b003fa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 GROUP AS</w:t>
      </w:r>
    </w:p>
    <w:sectPr>
      <w:headerReference xmlns:r="http://schemas.openxmlformats.org/officeDocument/2006/relationships" w:type="default" r:id="R79fd2d2aa32a4e9a"/>
      <w:footerReference xmlns:r="http://schemas.openxmlformats.org/officeDocument/2006/relationships" w:type="default" r:id="R953139e8eb85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 GROUP AS   ·   Org.nr 922 178 925   ·   Blåveisstien 8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d2d2aa32a4e9a" /><Relationship Type="http://schemas.openxmlformats.org/officeDocument/2006/relationships/footer" Target="/word/footer1.xml" Id="R953139e8eb854d69" /></Relationships>
</file>