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731be40f9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POVERUD ENTREPRENØR AS</w:t>
      </w:r>
    </w:p>
    <w:sectPr>
      <w:headerReference xmlns:r="http://schemas.openxmlformats.org/officeDocument/2006/relationships" w:type="default" r:id="R6dbe8e1ece9e48fb"/>
      <w:footerReference xmlns:r="http://schemas.openxmlformats.org/officeDocument/2006/relationships" w:type="default" r:id="R2f64c23441df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POVERUD ENTREPRENØR AS   ·   Org.nr 922 197 261   ·   Heggedalsveien 98B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POVERUD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e8e1ece9e48fb" /><Relationship Type="http://schemas.openxmlformats.org/officeDocument/2006/relationships/footer" Target="/word/footer1.xml" Id="R2f64c23441df4aea" /></Relationships>
</file>