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da83ae5c3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JAKOB RØED AS</w:t>
      </w:r>
    </w:p>
    <w:sectPr>
      <w:headerReference xmlns:r="http://schemas.openxmlformats.org/officeDocument/2006/relationships" w:type="default" r:id="R9315a8ee825e4af4"/>
      <w:footerReference xmlns:r="http://schemas.openxmlformats.org/officeDocument/2006/relationships" w:type="default" r:id="R813dbae07ecc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JAKOB RØED AS   ·   Org.nr 922 217 475   ·   Tuftveien 50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JAKOB RØED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5a8ee825e4af4" /><Relationship Type="http://schemas.openxmlformats.org/officeDocument/2006/relationships/footer" Target="/word/footer1.xml" Id="R813dbae07ecc41d5" /></Relationships>
</file>