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d538602d14b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ARTEFAKT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ARTEFAKT AS</w:t>
      </w:r>
    </w:p>
    <w:sectPr>
      <w:headerReference xmlns:r="http://schemas.openxmlformats.org/officeDocument/2006/relationships" w:type="default" r:id="R5a15c5bed4474da6"/>
      <w:footerReference xmlns:r="http://schemas.openxmlformats.org/officeDocument/2006/relationships" w:type="default" r:id="Re2a765cbb531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ARTEFAKT AS   ·   Org.nr 922 217 742   ·   Aabys gate 12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ARTEFAKT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5c5bed4474da6" /><Relationship Type="http://schemas.openxmlformats.org/officeDocument/2006/relationships/footer" Target="/word/footer1.xml" Id="Re2a765cbb5314be8" /></Relationships>
</file>