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b734ef804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 REALINVEST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REALINVEST AS</w:t>
      </w:r>
    </w:p>
    <w:sectPr>
      <w:headerReference xmlns:r="http://schemas.openxmlformats.org/officeDocument/2006/relationships" w:type="default" r:id="R100039adafa94608"/>
      <w:footerReference xmlns:r="http://schemas.openxmlformats.org/officeDocument/2006/relationships" w:type="default" r:id="R7cbc956f5bbd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REALINVEST AS   ·   Org.nr 922 255 393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039adafa94608" /><Relationship Type="http://schemas.openxmlformats.org/officeDocument/2006/relationships/footer" Target="/word/footer1.xml" Id="R7cbc956f5bbd47c6" /></Relationships>
</file>