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4fb57aaac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SCHLYTTER-HENRICHSEN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SCHLYTTER-HENRICHSEN AS</w:t>
      </w:r>
    </w:p>
    <w:sectPr>
      <w:headerReference xmlns:r="http://schemas.openxmlformats.org/officeDocument/2006/relationships" w:type="default" r:id="R2b399ff2bcb44681"/>
      <w:footerReference xmlns:r="http://schemas.openxmlformats.org/officeDocument/2006/relationships" w:type="default" r:id="Rda0177f98549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SCHLYTTER-HENRICHSEN AS   ·   Org.nr 922 274 436   ·   Løxaveien 17   ·   1351 RUD   ·   christian.schlytter@gmail.com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SCHLYTTER-HENRICHSEN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99ff2bcb44681" /><Relationship Type="http://schemas.openxmlformats.org/officeDocument/2006/relationships/footer" Target="/word/footer1.xml" Id="Rda0177f985494217" /></Relationships>
</file>