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a55b1bfb0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FOX PROPERTY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FOX PROPERTY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c9cdfd1944234"/>
      <w:footerReference xmlns:r="http://schemas.openxmlformats.org/officeDocument/2006/relationships" w:type="default" r:id="Rb2e88001174e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 PROPERTY DEVELOPMENT AS   ·   Org.nr 922 307 245   ·   Gamle Røykenvei 20C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 PROPERTY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9cdfd1944234" /><Relationship Type="http://schemas.openxmlformats.org/officeDocument/2006/relationships/footer" Target="/word/footer1.xml" Id="Rb2e88001174e4ee2" /></Relationships>
</file>