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619f4bc55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GEGRA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GEGRA INVEST AS</w:t>
      </w:r>
    </w:p>
    <w:sectPr>
      <w:headerReference xmlns:r="http://schemas.openxmlformats.org/officeDocument/2006/relationships" w:type="default" r:id="R8be4f55600c64f97"/>
      <w:footerReference xmlns:r="http://schemas.openxmlformats.org/officeDocument/2006/relationships" w:type="default" r:id="R5e12a77219c7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GEGRA INVEST AS   ·   Org.nr 922 336 369   ·   Skoglyvegen 21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GEGRA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4f55600c64f97" /><Relationship Type="http://schemas.openxmlformats.org/officeDocument/2006/relationships/footer" Target="/word/footer1.xml" Id="R5e12a77219c74d17" /></Relationships>
</file>