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9bb9d6c23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&amp; FÆRDER RØRSERVICE AS</w:t>
      </w:r>
    </w:p>
    <w:sectPr>
      <w:headerReference xmlns:r="http://schemas.openxmlformats.org/officeDocument/2006/relationships" w:type="default" r:id="R1a65d838a6bf4e9b"/>
      <w:footerReference xmlns:r="http://schemas.openxmlformats.org/officeDocument/2006/relationships" w:type="default" r:id="Re8af3e98160e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&amp; FÆRDER RØRSERVICE AS   ·   Org.nr 922 355 436   ·   Fossåsveien 19   ·   3132 HUSØYSUND   ·   alexander.k.strande@gmail.com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&amp; FÆRDER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5d838a6bf4e9b" /><Relationship Type="http://schemas.openxmlformats.org/officeDocument/2006/relationships/footer" Target="/word/footer1.xml" Id="Re8af3e98160e43b7" /></Relationships>
</file>