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ea44d6ba5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 24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 24 AS</w:t>
      </w:r>
    </w:p>
    <w:sectPr>
      <w:headerReference xmlns:r="http://schemas.openxmlformats.org/officeDocument/2006/relationships" w:type="default" r:id="Rcd5121b285c34b58"/>
      <w:footerReference xmlns:r="http://schemas.openxmlformats.org/officeDocument/2006/relationships" w:type="default" r:id="R2ab318adc73b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24 AS   ·   Org.nr 922 371 040   ·   Winston Churchills veg 59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121b285c34b58" /><Relationship Type="http://schemas.openxmlformats.org/officeDocument/2006/relationships/footer" Target="/word/footer1.xml" Id="R2ab318adc73b4c6c" /></Relationships>
</file>