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8925fcbe0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OAK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OAK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3302aa4814e98"/>
      <w:footerReference xmlns:r="http://schemas.openxmlformats.org/officeDocument/2006/relationships" w:type="default" r:id="R0c7cf43f84d5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OAK CAPITAL AS   ·   Org.nr 922 385 939   ·   Magnefaret 16   ·   0678 OSLO   ·   are.elligsve@gmail.com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OAK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3302aa4814e98" /><Relationship Type="http://schemas.openxmlformats.org/officeDocument/2006/relationships/footer" Target="/word/footer1.xml" Id="R0c7cf43f84d544e6" /></Relationships>
</file>