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845b081fc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GRUPPEN AS</w:t>
      </w:r>
    </w:p>
    <w:sectPr>
      <w:headerReference xmlns:r="http://schemas.openxmlformats.org/officeDocument/2006/relationships" w:type="default" r:id="R94db4b33d69e457d"/>
      <w:footerReference xmlns:r="http://schemas.openxmlformats.org/officeDocument/2006/relationships" w:type="default" r:id="Ra5444a1a0091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GRUPPEN AS   ·   Org.nr 922 412 669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4b33d69e457d" /><Relationship Type="http://schemas.openxmlformats.org/officeDocument/2006/relationships/footer" Target="/word/footer1.xml" Id="Ra5444a1a00914693" /></Relationships>
</file>