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32ba66cd542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LYNGDAL KOMMUNE</w:t>
      </w:r>
    </w:p>
    <w:sectPr>
      <w:headerReference xmlns:r="http://schemas.openxmlformats.org/officeDocument/2006/relationships" w:type="default" r:id="R28c1f8ceb26e434f"/>
      <w:footerReference xmlns:r="http://schemas.openxmlformats.org/officeDocument/2006/relationships" w:type="default" r:id="R6a7e03de1d99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KOMMUNE   ·   Org.nr 922 421 498   ·   Prost Birkelands gate 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1f8ceb26e434f" /><Relationship Type="http://schemas.openxmlformats.org/officeDocument/2006/relationships/footer" Target="/word/footer1.xml" Id="R6a7e03de1d994df3" /></Relationships>
</file>