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348f03d1b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MSL INVEST AS, org.nr 922 424 713,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MSL INVEST AS</w:t>
      </w:r>
    </w:p>
    <w:sectPr>
      <w:headerReference xmlns:r="http://schemas.openxmlformats.org/officeDocument/2006/relationships" w:type="default" r:id="R03f9617577954994"/>
      <w:footerReference xmlns:r="http://schemas.openxmlformats.org/officeDocument/2006/relationships" w:type="default" r:id="R64eb9237616c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9617577954994" /><Relationship Type="http://schemas.openxmlformats.org/officeDocument/2006/relationships/footer" Target="/word/footer1.xml" Id="R64eb9237616c45c9" /></Relationships>
</file>