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46c2c5932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 INNVEST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INNVEST AS</w:t>
      </w:r>
    </w:p>
    <w:sectPr>
      <w:headerReference xmlns:r="http://schemas.openxmlformats.org/officeDocument/2006/relationships" w:type="default" r:id="Rae0e4d7c0e374370"/>
      <w:footerReference xmlns:r="http://schemas.openxmlformats.org/officeDocument/2006/relationships" w:type="default" r:id="R59fb8b60a291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4d7c0e374370" /><Relationship Type="http://schemas.openxmlformats.org/officeDocument/2006/relationships/footer" Target="/word/footer1.xml" Id="R59fb8b60a29149e1" /></Relationships>
</file>