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95a82008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JOHANSEN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JOHANSEN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ef6bcf4ab4136"/>
      <w:footerReference xmlns:r="http://schemas.openxmlformats.org/officeDocument/2006/relationships" w:type="default" r:id="R11fa9693ba86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JOHANSEN INVEST AS   ·   Org.nr 922 551 847   ·   Røykenveien 109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ef6bcf4ab4136" /><Relationship Type="http://schemas.openxmlformats.org/officeDocument/2006/relationships/footer" Target="/word/footer1.xml" Id="R11fa9693ba864c7c" /></Relationships>
</file>