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beb2d388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SVIDAL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SVIDAL ENTREPRENØR AS</w:t>
      </w:r>
    </w:p>
    <w:sectPr>
      <w:headerReference xmlns:r="http://schemas.openxmlformats.org/officeDocument/2006/relationships" w:type="default" r:id="R622fe53b4e9e496e"/>
      <w:footerReference xmlns:r="http://schemas.openxmlformats.org/officeDocument/2006/relationships" w:type="default" r:id="R1dd383477936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SVIDAL ENTREPRENØR AS   ·   Org.nr 922 561 885   ·   Hamnavegen 1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fe53b4e9e496e" /><Relationship Type="http://schemas.openxmlformats.org/officeDocument/2006/relationships/footer" Target="/word/footer1.xml" Id="R1dd3834779364cce" /></Relationships>
</file>