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553fc8e60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c849c2a3049e1"/>
      <w:footerReference xmlns:r="http://schemas.openxmlformats.org/officeDocument/2006/relationships" w:type="default" r:id="Rcf2cf8360bd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EIENDOM AS   ·   Org.nr 922 569 096   ·   Tømmerholtåsen 32C   ·   3140 NØTTERØY   ·   herman.moen@hotmail.com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849c2a3049e1" /><Relationship Type="http://schemas.openxmlformats.org/officeDocument/2006/relationships/footer" Target="/word/footer1.xml" Id="Rcf2cf8360bd247b1" /></Relationships>
</file>