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c58910380a347bb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THOPRO INVEST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Frogner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Frogner,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THOPRO INVEST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aca51d1f0463427d"/>
      <w:footerReference xmlns:r="http://schemas.openxmlformats.org/officeDocument/2006/relationships" w:type="default" r:id="Rb130ae88802f4da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THOPRO INVEST AS   ·   Org.nr 922 572 631   ·   Anton Nilsens Vei 20   ·   2016 FROGNER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THOPRO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ca51d1f0463427d" /><Relationship Type="http://schemas.openxmlformats.org/officeDocument/2006/relationships/footer" Target="/word/footer1.xml" Id="Rb130ae88802f4da6" /></Relationships>
</file>