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d8bb90722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VVS PROSJEKT AS</w:t>
      </w:r>
    </w:p>
    <w:sectPr>
      <w:headerReference xmlns:r="http://schemas.openxmlformats.org/officeDocument/2006/relationships" w:type="default" r:id="Rc40e348ede214f53"/>
      <w:footerReference xmlns:r="http://schemas.openxmlformats.org/officeDocument/2006/relationships" w:type="default" r:id="Rd53a7fefdb5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VVS PROSJEKT AS   ·   Org.nr 922 592 438   ·   Hvervenmoveien 33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VVS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e348ede214f53" /><Relationship Type="http://schemas.openxmlformats.org/officeDocument/2006/relationships/footer" Target="/word/footer1.xml" Id="Rd53a7fefdb52435c" /></Relationships>
</file>