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fd10516f8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PUNCH REGNSKAP AS</w:t>
      </w:r>
    </w:p>
    <w:sectPr>
      <w:headerReference xmlns:r="http://schemas.openxmlformats.org/officeDocument/2006/relationships" w:type="default" r:id="R922a736df00a4a1c"/>
      <w:footerReference xmlns:r="http://schemas.openxmlformats.org/officeDocument/2006/relationships" w:type="default" r:id="R2f807151744f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PUNCH REGNSKAP AS   ·   Org.nr 922 600 589   ·   Brusdalsvegen 222C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PUNCH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a736df00a4a1c" /><Relationship Type="http://schemas.openxmlformats.org/officeDocument/2006/relationships/footer" Target="/word/footer1.xml" Id="R2f807151744f4c5c" /></Relationships>
</file>