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101cf1fee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FOLGEFONNA WERGELAND HOLDING AS</w:t>
      </w:r>
    </w:p>
    <w:sectPr>
      <w:headerReference xmlns:r="http://schemas.openxmlformats.org/officeDocument/2006/relationships" w:type="default" r:id="Rd37290e1944c495a"/>
      <w:footerReference xmlns:r="http://schemas.openxmlformats.org/officeDocument/2006/relationships" w:type="default" r:id="R096d6be22a9e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WERGELAND HOLDING AS   ·   Org.nr 922 606 021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290e1944c495a" /><Relationship Type="http://schemas.openxmlformats.org/officeDocument/2006/relationships/footer" Target="/word/footer1.xml" Id="R096d6be22a9e4637" /></Relationships>
</file>