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353ebadf7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TOMBYGG AS</w:t>
      </w:r>
    </w:p>
    <w:sectPr>
      <w:headerReference xmlns:r="http://schemas.openxmlformats.org/officeDocument/2006/relationships" w:type="default" r:id="R55a7ff8ddc3445f5"/>
      <w:footerReference xmlns:r="http://schemas.openxmlformats.org/officeDocument/2006/relationships" w:type="default" r:id="Rc8c4d7c0a4ac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TOMBYGG AS   ·   Org.nr 922 625 603   ·   Brobekkveien 33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7ff8ddc3445f5" /><Relationship Type="http://schemas.openxmlformats.org/officeDocument/2006/relationships/footer" Target="/word/footer1.xml" Id="Rc8c4d7c0a4ac47b4" /></Relationships>
</file>