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c717ea481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JBYGG AS</w:t>
      </w:r>
    </w:p>
    <w:sectPr>
      <w:headerReference xmlns:r="http://schemas.openxmlformats.org/officeDocument/2006/relationships" w:type="default" r:id="Rcf56f78cee5343a6"/>
      <w:footerReference xmlns:r="http://schemas.openxmlformats.org/officeDocument/2006/relationships" w:type="default" r:id="Re98809c41d99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JBYGG AS   ·   Org.nr 922 632 030   ·   Lysakerveien 35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6f78cee5343a6" /><Relationship Type="http://schemas.openxmlformats.org/officeDocument/2006/relationships/footer" Target="/word/footer1.xml" Id="Re98809c41d99438c" /></Relationships>
</file>