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00f62e167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FOLGEFONNA BEDRIFTSRÅDGIVNING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BEDRIFTSRÅDGIVNING AS</w:t>
      </w:r>
    </w:p>
    <w:sectPr>
      <w:headerReference xmlns:r="http://schemas.openxmlformats.org/officeDocument/2006/relationships" w:type="default" r:id="Rbe64914e00d94d03"/>
      <w:footerReference xmlns:r="http://schemas.openxmlformats.org/officeDocument/2006/relationships" w:type="default" r:id="Rb8301a8ad0b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BEDRIFTSRÅDGIVNING AS   ·   Org.nr 922 652 368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4914e00d94d03" /><Relationship Type="http://schemas.openxmlformats.org/officeDocument/2006/relationships/footer" Target="/word/footer1.xml" Id="Rb8301a8ad0bc4e6e" /></Relationships>
</file>