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5d69f9cb8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QUARTEN AS</w:t>
      </w:r>
    </w:p>
    <w:sectPr>
      <w:headerReference xmlns:r="http://schemas.openxmlformats.org/officeDocument/2006/relationships" w:type="default" r:id="Rc5094df367f9431a"/>
      <w:footerReference xmlns:r="http://schemas.openxmlformats.org/officeDocument/2006/relationships" w:type="default" r:id="R62076395ebfc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QUARTEN AS   ·   Org.nr 922 653 968   ·   Nymoens torg 6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94df367f9431a" /><Relationship Type="http://schemas.openxmlformats.org/officeDocument/2006/relationships/footer" Target="/word/footer1.xml" Id="R62076395ebfc4ccc" /></Relationships>
</file>