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81eb909c9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QUARTEN AS</w:t>
      </w:r>
    </w:p>
    <w:sectPr>
      <w:headerReference xmlns:r="http://schemas.openxmlformats.org/officeDocument/2006/relationships" w:type="default" r:id="Rbaa9e64cff7b4ea9"/>
      <w:footerReference xmlns:r="http://schemas.openxmlformats.org/officeDocument/2006/relationships" w:type="default" r:id="R0ddd0b1ef559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QUARTEN AS   ·   Org.nr 922 653 968   ·   Nymoens torg 6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9e64cff7b4ea9" /><Relationship Type="http://schemas.openxmlformats.org/officeDocument/2006/relationships/footer" Target="/word/footer1.xml" Id="R0ddd0b1ef5594a31" /></Relationships>
</file>