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1e01d453f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BJØRSVIK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Lonevåg,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BJØRSVIK AS</w:t>
      </w:r>
    </w:p>
    <w:sectPr>
      <w:headerReference xmlns:r="http://schemas.openxmlformats.org/officeDocument/2006/relationships" w:type="default" r:id="R8ee95d832a5d4271"/>
      <w:footerReference xmlns:r="http://schemas.openxmlformats.org/officeDocument/2006/relationships" w:type="default" r:id="R0014eb422ef5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BJØRSVIK AS   ·   Org.nr 922 659 044   ·   Rymleheia 81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95d832a5d4271" /><Relationship Type="http://schemas.openxmlformats.org/officeDocument/2006/relationships/footer" Target="/word/footer1.xml" Id="R0014eb422ef54ae6" /></Relationships>
</file>