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d81f2fe96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WINCON AS</w:t>
      </w:r>
    </w:p>
    <w:sectPr>
      <w:headerReference xmlns:r="http://schemas.openxmlformats.org/officeDocument/2006/relationships" w:type="default" r:id="R1cea55f6816242b2"/>
      <w:footerReference xmlns:r="http://schemas.openxmlformats.org/officeDocument/2006/relationships" w:type="default" r:id="R6aca20ff832a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WINCON AS   ·   Org.nr 922 687 048   ·   Strandgata 10   ·   4790 LILLESAND   ·   post@wincon.no   ·   wincon.no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a55f6816242b2" /><Relationship Type="http://schemas.openxmlformats.org/officeDocument/2006/relationships/footer" Target="/word/footer1.xml" Id="R6aca20ff832a4d8b" /></Relationships>
</file>