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b73f5c64a45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WINCON AS</w:t>
      </w:r>
    </w:p>
    <w:sectPr>
      <w:headerReference xmlns:r="http://schemas.openxmlformats.org/officeDocument/2006/relationships" w:type="default" r:id="R11f442fac50b420d"/>
      <w:footerReference xmlns:r="http://schemas.openxmlformats.org/officeDocument/2006/relationships" w:type="default" r:id="R414dab2cd19f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WINCON AS   ·   Org.nr 922 687 048   ·   Strandgata 10   ·   4790 LILLESAND   ·   post@wincon.no   ·   wincon.no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442fac50b420d" /><Relationship Type="http://schemas.openxmlformats.org/officeDocument/2006/relationships/footer" Target="/word/footer1.xml" Id="R414dab2cd19f4b0d" /></Relationships>
</file>