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cdec1a1e1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Hornnes,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ASBO AS</w:t>
      </w:r>
    </w:p>
    <w:sectPr>
      <w:headerReference xmlns:r="http://schemas.openxmlformats.org/officeDocument/2006/relationships" w:type="default" r:id="R6051f3e3adda4aba"/>
      <w:footerReference xmlns:r="http://schemas.openxmlformats.org/officeDocument/2006/relationships" w:type="default" r:id="Ra13961792fe6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ASBO AS   ·   Org.nr 922 690 189   ·   Kjetsåvegen 20   ·   4737 HORNNES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1f3e3adda4aba" /><Relationship Type="http://schemas.openxmlformats.org/officeDocument/2006/relationships/footer" Target="/word/footer1.xml" Id="Ra13961792fe64130" /></Relationships>
</file>