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269a96c88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FTL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FTL CAPITAL AS</w:t>
      </w:r>
    </w:p>
    <w:sectPr>
      <w:headerReference xmlns:r="http://schemas.openxmlformats.org/officeDocument/2006/relationships" w:type="default" r:id="Rd512762f949e4906"/>
      <w:footerReference xmlns:r="http://schemas.openxmlformats.org/officeDocument/2006/relationships" w:type="default" r:id="R99002599a05e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FTL CAPITAL AS   ·   Org.nr 922 712 271   ·   Føllingstads veg 25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2762f949e4906" /><Relationship Type="http://schemas.openxmlformats.org/officeDocument/2006/relationships/footer" Target="/word/footer1.xml" Id="R99002599a05e4327" /></Relationships>
</file>