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3c7169b5b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PATRULJE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PATRULJE AS</w:t>
      </w:r>
    </w:p>
    <w:sectPr>
      <w:headerReference xmlns:r="http://schemas.openxmlformats.org/officeDocument/2006/relationships" w:type="default" r:id="R9de81066462e4f27"/>
      <w:footerReference xmlns:r="http://schemas.openxmlformats.org/officeDocument/2006/relationships" w:type="default" r:id="R2c81cd2795dd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PATRULJE AS   ·   Org.nr 922 758 387   ·   Løkkeveien 24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PATRULJE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81066462e4f27" /><Relationship Type="http://schemas.openxmlformats.org/officeDocument/2006/relationships/footer" Target="/word/footer1.xml" Id="R2c81cd2795dd471f" /></Relationships>
</file>