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3fdefe45f4c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GANNS AS</w:t>
      </w:r>
    </w:p>
    <w:sectPr>
      <w:headerReference xmlns:r="http://schemas.openxmlformats.org/officeDocument/2006/relationships" w:type="default" r:id="Rdbf2aebb05024325"/>
      <w:footerReference xmlns:r="http://schemas.openxmlformats.org/officeDocument/2006/relationships" w:type="default" r:id="R400477ef0030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GANNS AS   ·   Org.nr 922 759 405   ·   c/o Einar Iversen, Theodor Dahls veg 4B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2aebb05024325" /><Relationship Type="http://schemas.openxmlformats.org/officeDocument/2006/relationships/footer" Target="/word/footer1.xml" Id="R400477ef0030474a" /></Relationships>
</file>