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ceb033a0d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GANNS AS</w:t>
      </w:r>
    </w:p>
    <w:sectPr>
      <w:headerReference xmlns:r="http://schemas.openxmlformats.org/officeDocument/2006/relationships" w:type="default" r:id="Rae829d0d806f4614"/>
      <w:footerReference xmlns:r="http://schemas.openxmlformats.org/officeDocument/2006/relationships" w:type="default" r:id="Rd5b212c0fdb3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GANNS AS   ·   Org.nr 922 759 405   ·   c/o Einar Iversen, Theodor Dahls veg 4B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29d0d806f4614" /><Relationship Type="http://schemas.openxmlformats.org/officeDocument/2006/relationships/footer" Target="/word/footer1.xml" Id="Rd5b212c0fdb34474" /></Relationships>
</file>