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5e6671a7b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GHV AS</w:t>
      </w:r>
    </w:p>
    <w:sectPr>
      <w:headerReference xmlns:r="http://schemas.openxmlformats.org/officeDocument/2006/relationships" w:type="default" r:id="R8d9358e7cb00433a"/>
      <w:footerReference xmlns:r="http://schemas.openxmlformats.org/officeDocument/2006/relationships" w:type="default" r:id="Rf9f29d3c8d6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GHV AS   ·   Org.nr 922 815 038   ·   Kjerrheibakken 22   ·   4621 KRISTIANSAND S   ·   Tlf. 38 01 55 90   ·   post@ghv.no   ·   www.ghv.no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358e7cb00433a" /><Relationship Type="http://schemas.openxmlformats.org/officeDocument/2006/relationships/footer" Target="/word/footer1.xml" Id="Rf9f29d3c8d6e44ff" /></Relationships>
</file>