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136ebeb57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HARTLEB AS</w:t>
      </w:r>
    </w:p>
    <w:sectPr>
      <w:headerReference xmlns:r="http://schemas.openxmlformats.org/officeDocument/2006/relationships" w:type="default" r:id="R980fd854fe11476d"/>
      <w:footerReference xmlns:r="http://schemas.openxmlformats.org/officeDocument/2006/relationships" w:type="default" r:id="R3aa391f901b5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HARTLEB AS   ·   Org.nr 922 832 331   ·   Seljestien 2A   ·   8700 NESNA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HARTLEB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fd854fe11476d" /><Relationship Type="http://schemas.openxmlformats.org/officeDocument/2006/relationships/footer" Target="/word/footer1.xml" Id="R3aa391f901b54a12" /></Relationships>
</file>