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33c954d8d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HARTLEB AS</w:t>
      </w:r>
    </w:p>
    <w:sectPr>
      <w:headerReference xmlns:r="http://schemas.openxmlformats.org/officeDocument/2006/relationships" w:type="default" r:id="Rc0c3209936674270"/>
      <w:footerReference xmlns:r="http://schemas.openxmlformats.org/officeDocument/2006/relationships" w:type="default" r:id="R56aea833d768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HARTLEB AS   ·   Org.nr 922 832 331   ·   Seljestien 2A   ·   8700 NESNA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HARTLEB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3209936674270" /><Relationship Type="http://schemas.openxmlformats.org/officeDocument/2006/relationships/footer" Target="/word/footer1.xml" Id="R56aea833d76846ee" /></Relationships>
</file>