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d1043e7c2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HANSA BIDCO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HANSA BIDCO AS</w:t>
      </w:r>
    </w:p>
    <w:sectPr>
      <w:headerReference xmlns:r="http://schemas.openxmlformats.org/officeDocument/2006/relationships" w:type="default" r:id="R77535a7908404f8c"/>
      <w:footerReference xmlns:r="http://schemas.openxmlformats.org/officeDocument/2006/relationships" w:type="default" r:id="Rc9a16ab7bea6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HANSA BIDCO AS   ·   Org.nr 922 835 543   ·   c/o Kistefos AS, Dokkveien 1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HANSA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35a7908404f8c" /><Relationship Type="http://schemas.openxmlformats.org/officeDocument/2006/relationships/footer" Target="/word/footer1.xml" Id="Rc9a16ab7bea64c74" /></Relationships>
</file>