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b110cc41f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HÅNDVERK AS</w:t>
      </w:r>
    </w:p>
    <w:sectPr>
      <w:headerReference xmlns:r="http://schemas.openxmlformats.org/officeDocument/2006/relationships" w:type="default" r:id="R31fcdc20d8ae4f2a"/>
      <w:footerReference xmlns:r="http://schemas.openxmlformats.org/officeDocument/2006/relationships" w:type="default" r:id="R74ffa31d9ed2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HÅNDVERK AS   ·   Org.nr 922 844 984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cdc20d8ae4f2a" /><Relationship Type="http://schemas.openxmlformats.org/officeDocument/2006/relationships/footer" Target="/word/footer1.xml" Id="R74ffa31d9ed2445a" /></Relationships>
</file>