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8df66576c242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EIQON BETONGBYGG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Lierstranda,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EIQON BETONGBYGG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cfab1f06c74b9e"/>
      <w:footerReference xmlns:r="http://schemas.openxmlformats.org/officeDocument/2006/relationships" w:type="default" r:id="R320b164132a3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EIQON BETONGBYGG HOLDING AS   ·   Org.nr 922 853 673   ·   Industrigata 13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EIQON BETONGBYGG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fab1f06c74b9e" /><Relationship Type="http://schemas.openxmlformats.org/officeDocument/2006/relationships/footer" Target="/word/footer1.xml" Id="R320b164132a348bf" /></Relationships>
</file>