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0a9bd3ae8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FONNA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FONNA ØKONOMI AS</w:t>
      </w:r>
    </w:p>
    <w:sectPr>
      <w:headerReference xmlns:r="http://schemas.openxmlformats.org/officeDocument/2006/relationships" w:type="default" r:id="R65f9e3ce15654582"/>
      <w:footerReference xmlns:r="http://schemas.openxmlformats.org/officeDocument/2006/relationships" w:type="default" r:id="R8a8069d7c567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ØKONOMI AS   ·   Org.nr 922 866 384   ·   Eitrheimsneset 8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9e3ce15654582" /><Relationship Type="http://schemas.openxmlformats.org/officeDocument/2006/relationships/footer" Target="/word/footer1.xml" Id="R8a8069d7c5674c75" /></Relationships>
</file>