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ecad8a076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BEKKEVOLL BYGG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BEKKEVOLL BYGG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f0e5bdd2c4fbc"/>
      <w:footerReference xmlns:r="http://schemas.openxmlformats.org/officeDocument/2006/relationships" w:type="default" r:id="R1aadba2ab5a1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BEKKEVOLL BYGG INVEST AS   ·   Org.nr 922 877 955   ·   c/o Amund Bekkevoll, Veslebekkmoen 3A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BEKKEVOLL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f0e5bdd2c4fbc" /><Relationship Type="http://schemas.openxmlformats.org/officeDocument/2006/relationships/footer" Target="/word/footer1.xml" Id="R1aadba2ab5a1425a" /></Relationships>
</file>