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b70b4ba3e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BEKKEVOLL BYGG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BEKKEVOLL BYGG INVEST AS</w:t>
      </w:r>
    </w:p>
    <w:sectPr>
      <w:headerReference xmlns:r="http://schemas.openxmlformats.org/officeDocument/2006/relationships" w:type="default" r:id="Rfb6e0125dad44b9c"/>
      <w:footerReference xmlns:r="http://schemas.openxmlformats.org/officeDocument/2006/relationships" w:type="default" r:id="Ra0be9d42094c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BEKKEVOLL BYGG INVEST AS   ·   Org.nr 922 877 955   ·   c/o Amund Bekkevoll, Veslebekkmoen 3A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BEKKEVOLL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e0125dad44b9c" /><Relationship Type="http://schemas.openxmlformats.org/officeDocument/2006/relationships/footer" Target="/word/footer1.xml" Id="Ra0be9d42094c4248" /></Relationships>
</file>