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c8703ff11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BEKKEVOLL BYGG INVEST AS</w:t>
      </w:r>
    </w:p>
    <w:sectPr>
      <w:headerReference xmlns:r="http://schemas.openxmlformats.org/officeDocument/2006/relationships" w:type="default" r:id="R30bb1c0cd55d40a6"/>
      <w:footerReference xmlns:r="http://schemas.openxmlformats.org/officeDocument/2006/relationships" w:type="default" r:id="Re8aa92575b2d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BEKKEVOLL BYGG INVEST AS   ·   Org.nr 922 877 955   ·   c/o Amund Bekkevoll, Veslebekkmoen 3A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BEKKEVOLL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b1c0cd55d40a6" /><Relationship Type="http://schemas.openxmlformats.org/officeDocument/2006/relationships/footer" Target="/word/footer1.xml" Id="Re8aa92575b2d4876" /></Relationships>
</file>