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da6a991f2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FREMST AS</w:t>
      </w:r>
    </w:p>
    <w:sectPr>
      <w:headerReference xmlns:r="http://schemas.openxmlformats.org/officeDocument/2006/relationships" w:type="default" r:id="R1f28cecc0be7409b"/>
      <w:footerReference xmlns:r="http://schemas.openxmlformats.org/officeDocument/2006/relationships" w:type="default" r:id="Rd16f6ae01d64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FREMST AS   ·   Org.nr 922 941 653   ·   Strandveien 2B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8cecc0be7409b" /><Relationship Type="http://schemas.openxmlformats.org/officeDocument/2006/relationships/footer" Target="/word/footer1.xml" Id="Rd16f6ae01d644890" /></Relationships>
</file>