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48950b9f6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MÆLEN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MÆLEN AS</w:t>
      </w:r>
    </w:p>
    <w:sectPr>
      <w:headerReference xmlns:r="http://schemas.openxmlformats.org/officeDocument/2006/relationships" w:type="default" r:id="R16eb378cf1004380"/>
      <w:footerReference xmlns:r="http://schemas.openxmlformats.org/officeDocument/2006/relationships" w:type="default" r:id="R659b400d9222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MÆLEN AS   ·   Org.nr 922 978 212   ·   c/o Jørgen Mælen, Veslebekkmoen 3B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MÆLEN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b378cf1004380" /><Relationship Type="http://schemas.openxmlformats.org/officeDocument/2006/relationships/footer" Target="/word/footer1.xml" Id="R659b400d92224d7e" /></Relationships>
</file>