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4b20a64d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TOJW AS</w:t>
      </w:r>
    </w:p>
    <w:sectPr>
      <w:headerReference xmlns:r="http://schemas.openxmlformats.org/officeDocument/2006/relationships" w:type="default" r:id="R8c79fbdda2e94086"/>
      <w:footerReference xmlns:r="http://schemas.openxmlformats.org/officeDocument/2006/relationships" w:type="default" r:id="Rab0c3e7c6bd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9fbdda2e94086" /><Relationship Type="http://schemas.openxmlformats.org/officeDocument/2006/relationships/footer" Target="/word/footer1.xml" Id="Rab0c3e7c6bd042b3" /></Relationships>
</file>