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3a91f3bae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HAGEMEISTER RESET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HAGEMEISTER RESET BYGG AS</w:t>
      </w:r>
    </w:p>
    <w:sectPr>
      <w:headerReference xmlns:r="http://schemas.openxmlformats.org/officeDocument/2006/relationships" w:type="default" r:id="R267f1359fd9f4202"/>
      <w:footerReference xmlns:r="http://schemas.openxmlformats.org/officeDocument/2006/relationships" w:type="default" r:id="Ra138e9904919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HAGEMEISTER RESET BYGG AS   ·   Org.nr 923 029 834   ·   Onarheimslio 206   ·   5460 HUSNES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HAGEMEISTER RESET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f1359fd9f4202" /><Relationship Type="http://schemas.openxmlformats.org/officeDocument/2006/relationships/footer" Target="/word/footer1.xml" Id="Ra138e990491940d1" /></Relationships>
</file>