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3a1393cb00d420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SIMSAN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SIMSAN AS</w:t>
      </w:r>
    </w:p>
    <w:sectPr>
      <w:headerReference xmlns:r="http://schemas.openxmlformats.org/officeDocument/2006/relationships" w:type="default" r:id="R8c747a2ffc674b1c"/>
      <w:footerReference xmlns:r="http://schemas.openxmlformats.org/officeDocument/2006/relationships" w:type="default" r:id="R1b9d54ed5e51436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SIMSAN AS   ·   Org.nr 923 084 592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SIMSAN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c747a2ffc674b1c" /><Relationship Type="http://schemas.openxmlformats.org/officeDocument/2006/relationships/footer" Target="/word/footer1.xml" Id="R1b9d54ed5e514365" /></Relationships>
</file>